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副标题"/>
        <w:jc w:val="center"/>
      </w:pPr>
      <w:r>
        <w:rPr>
          <w:rtl w:val="0"/>
          <w:lang w:val="zh-CN" w:eastAsia="zh-CN"/>
        </w:rPr>
        <w:t>拿细耳学院线下转线上申请单</w:t>
      </w:r>
    </w:p>
    <w:p>
      <w:pPr>
        <w:pStyle w:val="正文"/>
        <w:bidi w:val="0"/>
      </w:pPr>
    </w:p>
    <w:p>
      <w:pPr>
        <w:pStyle w:val="正文"/>
        <w:rPr>
          <w:sz w:val="24"/>
          <w:szCs w:val="24"/>
        </w:rPr>
      </w:pPr>
      <w:r>
        <w:rPr>
          <w:sz w:val="24"/>
          <w:szCs w:val="24"/>
          <w:rtl w:val="0"/>
          <w:lang w:val="zh-CN" w:eastAsia="zh-CN"/>
        </w:rPr>
        <w:t>说明：填完本申请单</w:t>
      </w:r>
      <w:r>
        <w:rPr>
          <w:rFonts w:ascii="PingFang SC Regular" w:hAnsi="PingFang SC Regular" w:hint="default"/>
          <w:sz w:val="24"/>
          <w:szCs w:val="24"/>
          <w:rtl w:val="0"/>
        </w:rPr>
        <w:t>→</w:t>
      </w:r>
      <w:r>
        <w:rPr>
          <w:sz w:val="24"/>
          <w:szCs w:val="24"/>
          <w:rtl w:val="0"/>
          <w:lang w:val="zh-CN" w:eastAsia="zh-CN"/>
        </w:rPr>
        <w:t>找教务处批准</w:t>
      </w:r>
      <w:r>
        <w:rPr>
          <w:rFonts w:ascii="PingFang SC Regular" w:hAnsi="PingFang SC Regular" w:hint="default"/>
          <w:sz w:val="24"/>
          <w:szCs w:val="24"/>
          <w:rtl w:val="0"/>
        </w:rPr>
        <w:t>→</w:t>
      </w:r>
      <w:r>
        <w:rPr>
          <w:sz w:val="24"/>
          <w:szCs w:val="24"/>
          <w:rtl w:val="0"/>
          <w:lang w:val="zh-CN" w:eastAsia="zh-CN"/>
        </w:rPr>
        <w:t>财务签名</w:t>
      </w:r>
      <w:r>
        <w:rPr>
          <w:rFonts w:ascii="PingFang SC Regular" w:hAnsi="PingFang SC Regular" w:hint="default"/>
          <w:sz w:val="24"/>
          <w:szCs w:val="24"/>
          <w:rtl w:val="0"/>
        </w:rPr>
        <w:t>→</w:t>
      </w:r>
      <w:r>
        <w:rPr>
          <w:sz w:val="24"/>
          <w:szCs w:val="24"/>
          <w:rtl w:val="0"/>
          <w:lang w:val="zh-CN" w:eastAsia="zh-CN"/>
        </w:rPr>
        <w:t>课代表签名</w:t>
      </w:r>
      <w:r>
        <w:rPr>
          <w:rFonts w:ascii="PingFang SC Regular" w:hAnsi="PingFang SC Regular" w:hint="default"/>
          <w:sz w:val="24"/>
          <w:szCs w:val="24"/>
          <w:rtl w:val="0"/>
        </w:rPr>
        <w:t>→</w:t>
      </w:r>
      <w:r>
        <w:rPr>
          <w:sz w:val="24"/>
          <w:szCs w:val="24"/>
          <w:rtl w:val="0"/>
          <w:lang w:val="zh-CN" w:eastAsia="zh-CN"/>
        </w:rPr>
        <w:t>交还教务。</w:t>
      </w:r>
    </w:p>
    <w:p>
      <w:pPr>
        <w:pStyle w:val="正文"/>
        <w:rPr>
          <w:rFonts w:ascii="PingFang SC Semibold" w:cs="PingFang SC Semibold" w:hAnsi="PingFang SC Semibold" w:eastAsia="PingFang SC Semibold"/>
          <w:sz w:val="24"/>
          <w:szCs w:val="24"/>
        </w:rPr>
      </w:pPr>
      <w:r>
        <w:rPr>
          <w:rFonts w:ascii="PingFang SC Regular" w:hAnsi="PingFang SC Regular"/>
          <w:sz w:val="24"/>
          <w:szCs w:val="24"/>
          <w:rtl w:val="0"/>
          <w:lang w:val="zh-CN" w:eastAsia="zh-CN"/>
        </w:rPr>
        <w:t xml:space="preserve">      </w:t>
      </w:r>
      <w:r>
        <w:rPr>
          <w:rFonts w:eastAsia="PingFang SC Semibold" w:hint="eastAsia"/>
          <w:sz w:val="24"/>
          <w:szCs w:val="24"/>
          <w:rtl w:val="0"/>
          <w:lang w:val="zh-CN" w:eastAsia="zh-CN"/>
        </w:rPr>
        <w:t xml:space="preserve">  若无本申请单完成所有流程后提交给教务处，所有未线下出席的课程将被记为旷课！</w:t>
      </w:r>
    </w:p>
    <w:p>
      <w:pPr>
        <w:pStyle w:val="正文"/>
        <w:rPr>
          <w:sz w:val="24"/>
          <w:szCs w:val="24"/>
        </w:rPr>
      </w:pPr>
    </w:p>
    <w:p>
      <w:pPr>
        <w:pStyle w:val="正文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姓名：</w:t>
      </w:r>
      <w:r>
        <w:rPr>
          <w:rFonts w:ascii="PingFang SC Regular" w:hAnsi="PingFang SC Regular"/>
          <w:sz w:val="26"/>
          <w:szCs w:val="26"/>
          <w:rtl w:val="0"/>
          <w:lang w:val="en-US"/>
        </w:rPr>
        <w:t xml:space="preserve">                         </w:t>
      </w:r>
      <w:r>
        <w:rPr>
          <w:rFonts w:ascii="PingFang SC Regular" w:hAnsi="PingFang SC Regular" w:hint="default"/>
          <w:sz w:val="26"/>
          <w:szCs w:val="26"/>
          <w:rtl w:val="0"/>
        </w:rPr>
        <w:t>□</w:t>
      </w:r>
      <w:r>
        <w:rPr>
          <w:sz w:val="26"/>
          <w:szCs w:val="26"/>
          <w:rtl w:val="0"/>
          <w:lang w:val="zh-CN" w:eastAsia="zh-CN"/>
        </w:rPr>
        <w:t xml:space="preserve">正式生     </w:t>
      </w:r>
      <w:r>
        <w:rPr>
          <w:rFonts w:ascii="PingFang SC Regular" w:hAnsi="PingFang SC Regular" w:hint="default"/>
          <w:sz w:val="26"/>
          <w:szCs w:val="26"/>
          <w:rtl w:val="0"/>
        </w:rPr>
        <w:t>□</w:t>
      </w:r>
      <w:r>
        <w:rPr>
          <w:sz w:val="26"/>
          <w:szCs w:val="26"/>
          <w:rtl w:val="0"/>
          <w:lang w:val="zh-CN" w:eastAsia="zh-CN"/>
        </w:rPr>
        <w:t xml:space="preserve">试读生     </w:t>
      </w:r>
      <w:r>
        <w:rPr>
          <w:rFonts w:ascii="PingFang SC Regular" w:hAnsi="PingFang SC Regular" w:hint="default"/>
          <w:sz w:val="26"/>
          <w:szCs w:val="26"/>
          <w:rtl w:val="0"/>
        </w:rPr>
        <w:t>□</w:t>
      </w:r>
      <w:r>
        <w:rPr>
          <w:sz w:val="26"/>
          <w:szCs w:val="26"/>
          <w:rtl w:val="0"/>
          <w:lang w:val="zh-CN" w:eastAsia="zh-CN"/>
        </w:rPr>
        <w:t>旁听生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班级：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 xml:space="preserve">学期：      年至 </w:t>
      </w:r>
      <w:r>
        <w:rPr>
          <w:rFonts w:ascii="PingFang SC Regular" w:hAnsi="PingFang SC Regular"/>
          <w:sz w:val="26"/>
          <w:szCs w:val="26"/>
          <w:rtl w:val="0"/>
        </w:rPr>
        <w:t xml:space="preserve">     </w:t>
      </w:r>
      <w:r>
        <w:rPr>
          <w:sz w:val="26"/>
          <w:szCs w:val="26"/>
          <w:rtl w:val="0"/>
          <w:lang w:val="zh-CN" w:eastAsia="zh-CN"/>
        </w:rPr>
        <w:t xml:space="preserve">  年   </w:t>
      </w:r>
      <w:r>
        <w:rPr>
          <w:rFonts w:ascii="PingFang SC Regular" w:hAnsi="PingFang SC Regular" w:hint="default"/>
          <w:sz w:val="26"/>
          <w:szCs w:val="26"/>
          <w:rtl w:val="0"/>
        </w:rPr>
        <w:t>□</w:t>
      </w:r>
      <w:r>
        <w:rPr>
          <w:sz w:val="26"/>
          <w:szCs w:val="26"/>
          <w:rtl w:val="0"/>
          <w:lang w:val="zh-CN" w:eastAsia="zh-CN"/>
        </w:rPr>
        <w:t>春</w:t>
      </w:r>
      <w:r>
        <w:rPr>
          <w:sz w:val="26"/>
          <w:szCs w:val="26"/>
          <w:rtl w:val="0"/>
          <w:lang w:val="ja-JP" w:eastAsia="ja-JP"/>
        </w:rPr>
        <w:t>季学期</w:t>
      </w:r>
      <w:r>
        <w:rPr>
          <w:rFonts w:ascii="PingFang SC Regular" w:hAnsi="PingFang SC Regular"/>
          <w:sz w:val="26"/>
          <w:szCs w:val="26"/>
          <w:rtl w:val="0"/>
          <w:lang w:val="zh-CN" w:eastAsia="zh-CN"/>
        </w:rPr>
        <w:t xml:space="preserve">   </w:t>
      </w:r>
      <w:r>
        <w:rPr>
          <w:rFonts w:ascii="PingFang SC Regular" w:hAnsi="PingFang SC Regular" w:hint="default"/>
          <w:sz w:val="26"/>
          <w:szCs w:val="26"/>
          <w:rtl w:val="0"/>
        </w:rPr>
        <w:t>□</w:t>
      </w:r>
      <w:r>
        <w:rPr>
          <w:sz w:val="26"/>
          <w:szCs w:val="26"/>
          <w:rtl w:val="0"/>
          <w:lang w:val="zh-CN" w:eastAsia="zh-CN"/>
        </w:rPr>
        <w:t>秋季学期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转线上上课原因：</w:t>
      </w:r>
    </w:p>
    <w:p>
      <w:pPr>
        <w:pStyle w:val="正文"/>
        <w:spacing w:line="360" w:lineRule="auto"/>
        <w:rPr>
          <w:sz w:val="26"/>
          <w:szCs w:val="26"/>
        </w:rPr>
      </w:pPr>
    </w:p>
    <w:p>
      <w:pPr>
        <w:pStyle w:val="正文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（下表可根据需要增、减行）</w:t>
      </w:r>
    </w:p>
    <w:p>
      <w:pPr>
        <w:pStyle w:val="正文"/>
        <w:rPr>
          <w:sz w:val="26"/>
          <w:szCs w:val="26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26"/>
        <w:gridCol w:w="1502"/>
        <w:gridCol w:w="2350"/>
        <w:gridCol w:w="1926"/>
        <w:gridCol w:w="1926"/>
      </w:tblGrid>
      <w:tr>
        <w:tblPrEx>
          <w:shd w:val="clear" w:color="auto" w:fill="bdc0bf"/>
        </w:tblPrEx>
        <w:trPr>
          <w:trHeight w:val="305" w:hRule="atLeast"/>
          <w:tblHeader/>
        </w:trPr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1"/>
              <w:bidi w:val="0"/>
            </w:pPr>
            <w:r>
              <w:rPr>
                <w:rFonts w:ascii="Arial Unicode MS" w:cs="Arial Unicode MS" w:hAnsi="Arial Unicode MS" w:eastAsia="PingFang SC Semibold" w:hint="eastAsia"/>
                <w:rtl w:val="0"/>
              </w:rPr>
              <w:t>转线上课程名称</w:t>
            </w:r>
          </w:p>
        </w:tc>
        <w:tc>
          <w:tcPr>
            <w:tcW w:type="dxa" w:w="1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1"/>
              <w:bidi w:val="0"/>
            </w:pPr>
            <w:r>
              <w:rPr>
                <w:rFonts w:ascii="Arial Unicode MS" w:cs="Arial Unicode MS" w:hAnsi="Arial Unicode MS" w:eastAsia="PingFang SC Semibold" w:hint="eastAsia"/>
                <w:rtl w:val="0"/>
              </w:rPr>
              <w:t>学分</w:t>
            </w:r>
          </w:p>
        </w:tc>
        <w:tc>
          <w:tcPr>
            <w:tcW w:type="dxa" w:w="23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1"/>
              <w:bidi w:val="0"/>
            </w:pPr>
            <w:r>
              <w:rPr>
                <w:rFonts w:ascii="Arial Unicode MS" w:cs="Arial Unicode MS" w:hAnsi="Arial Unicode MS" w:eastAsia="PingFang SC Semibold" w:hint="eastAsia"/>
                <w:rtl w:val="0"/>
              </w:rPr>
              <w:t>线上日期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1"/>
              <w:bidi w:val="0"/>
            </w:pPr>
            <w:r>
              <w:rPr>
                <w:rFonts w:ascii="Arial Unicode MS" w:cs="Arial Unicode MS" w:hAnsi="Arial Unicode MS" w:eastAsia="PingFang SC Semibold" w:hint="eastAsia"/>
                <w:rtl w:val="0"/>
              </w:rPr>
              <w:t>课次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5" w:hRule="atLeast"/>
        </w:trPr>
        <w:tc>
          <w:tcPr>
            <w:tcW w:type="dxa" w:w="192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1" w:hRule="atLeast"/>
        </w:trPr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1" w:hRule="atLeast"/>
        </w:trPr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1" w:hRule="atLeast"/>
        </w:trPr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正文"/>
        <w:rPr>
          <w:sz w:val="26"/>
          <w:szCs w:val="26"/>
        </w:rPr>
      </w:pPr>
    </w:p>
    <w:p>
      <w:pPr>
        <w:pStyle w:val="正文"/>
        <w:widowControl w:val="0"/>
      </w:pPr>
      <w:r>
        <w:rPr>
          <w:rtl w:val="0"/>
          <w:lang w:val="zh-CN" w:eastAsia="zh-CN"/>
        </w:rPr>
        <w:t>线下同学</w:t>
      </w:r>
      <w:r>
        <w:rPr>
          <w:rtl w:val="0"/>
          <w:lang w:val="zh-CN" w:eastAsia="zh-CN"/>
        </w:rPr>
        <w:t>临时</w:t>
      </w:r>
      <w:r>
        <w:rPr>
          <w:rtl w:val="0"/>
          <w:lang w:val="zh-CN" w:eastAsia="zh-CN"/>
        </w:rPr>
        <w:t>转为线上，参考学生手册请假条例执行。若线上课时超过</w:t>
      </w:r>
      <w:r>
        <w:rPr>
          <w:rFonts w:ascii="PingFang SC Regular" w:hAnsi="PingFang SC Regular"/>
          <w:rtl w:val="0"/>
          <w:lang w:val="zh-CN" w:eastAsia="zh-CN"/>
        </w:rPr>
        <w:t>2</w:t>
      </w:r>
      <w:r>
        <w:rPr>
          <w:rtl w:val="0"/>
          <w:lang w:val="zh-CN" w:eastAsia="zh-CN"/>
        </w:rPr>
        <w:t>次</w:t>
      </w:r>
      <w:r>
        <w:rPr>
          <w:rFonts w:ascii="PingFang SC Regular" w:hAnsi="PingFang SC Regular"/>
          <w:rtl w:val="0"/>
          <w:lang w:val="zh-CN" w:eastAsia="zh-CN"/>
        </w:rPr>
        <w:t>/</w:t>
      </w:r>
      <w:r>
        <w:rPr>
          <w:rtl w:val="0"/>
          <w:lang w:val="zh-CN" w:eastAsia="zh-CN"/>
        </w:rPr>
        <w:t>学分（如</w:t>
      </w:r>
      <w:r>
        <w:rPr>
          <w:rFonts w:ascii="PingFang SC Regular" w:hAnsi="PingFang SC Regular"/>
          <w:rtl w:val="0"/>
          <w:lang w:val="zh-CN" w:eastAsia="zh-CN"/>
        </w:rPr>
        <w:t>2</w:t>
      </w:r>
      <w:r>
        <w:rPr>
          <w:rtl w:val="0"/>
          <w:lang w:val="zh-CN" w:eastAsia="zh-CN"/>
        </w:rPr>
        <w:t>学分的课程，则指超过</w:t>
      </w:r>
      <w:r>
        <w:rPr>
          <w:rFonts w:ascii="PingFang SC Regular" w:hAnsi="PingFang SC Regular"/>
          <w:rtl w:val="0"/>
          <w:lang w:val="zh-CN" w:eastAsia="zh-CN"/>
        </w:rPr>
        <w:t>4</w:t>
      </w:r>
      <w:r>
        <w:rPr>
          <w:rtl w:val="0"/>
          <w:lang w:val="zh-CN" w:eastAsia="zh-CN"/>
        </w:rPr>
        <w:t>次）（因不可抗力造成的，经申请被批准后可不记入总数），则该课程算为线上课程，应补缴相应多媒体使用费</w:t>
      </w:r>
      <w:r>
        <w:rPr>
          <w:rFonts w:ascii="PingFang SC Regular" w:hAnsi="PingFang SC Regular"/>
          <w:rtl w:val="0"/>
          <w:lang w:val="zh-CN" w:eastAsia="zh-CN"/>
        </w:rPr>
        <w:t>100</w:t>
      </w:r>
      <w:r>
        <w:rPr>
          <w:rtl w:val="0"/>
          <w:lang w:val="zh-CN" w:eastAsia="zh-CN"/>
        </w:rPr>
        <w:t>人民币</w:t>
      </w:r>
      <w:r>
        <w:rPr>
          <w:rFonts w:ascii="PingFang SC Regular" w:hAnsi="PingFang SC Regular"/>
          <w:rtl w:val="0"/>
          <w:lang w:val="zh-CN" w:eastAsia="zh-CN"/>
        </w:rPr>
        <w:t>/</w:t>
      </w:r>
      <w:r>
        <w:rPr>
          <w:rtl w:val="0"/>
          <w:lang w:val="zh-CN" w:eastAsia="zh-CN"/>
        </w:rPr>
        <w:t>门。若线上课程的学分超过总学分的</w:t>
      </w:r>
      <w:r>
        <w:rPr>
          <w:rFonts w:ascii="PingFang SC Regular" w:hAnsi="PingFang SC Regular"/>
          <w:rtl w:val="0"/>
          <w:lang w:val="zh-CN" w:eastAsia="zh-CN"/>
        </w:rPr>
        <w:t>50%</w:t>
      </w:r>
      <w:r>
        <w:rPr>
          <w:rtl w:val="0"/>
          <w:lang w:val="zh-CN" w:eastAsia="zh-CN"/>
        </w:rPr>
        <w:t>，则只有获得本院</w:t>
      </w:r>
      <w:r>
        <w:rPr>
          <w:rFonts w:eastAsia="PingFang SC Semibold" w:hint="eastAsia"/>
          <w:rtl w:val="0"/>
          <w:lang w:val="zh-CN" w:eastAsia="zh-CN"/>
        </w:rPr>
        <w:t>在线文硕学位</w:t>
      </w:r>
      <w:r>
        <w:rPr>
          <w:rtl w:val="0"/>
          <w:lang w:val="zh-CN" w:eastAsia="zh-CN"/>
        </w:rPr>
        <w:t>的机会。</w:t>
      </w:r>
    </w:p>
    <w:p>
      <w:pPr>
        <w:pStyle w:val="正文"/>
        <w:widowControl w:val="0"/>
        <w:rPr>
          <w:sz w:val="24"/>
          <w:szCs w:val="24"/>
        </w:rPr>
      </w:pPr>
    </w:p>
    <w:p>
      <w:pPr>
        <w:pStyle w:val="正文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申请人签名：</w:t>
      </w:r>
    </w:p>
    <w:p>
      <w:pPr>
        <w:pStyle w:val="正文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申请时间：</w:t>
      </w:r>
    </w:p>
    <w:p>
      <w:pPr>
        <w:pStyle w:val="正文"/>
        <w:rPr>
          <w:sz w:val="26"/>
          <w:szCs w:val="26"/>
        </w:rPr>
      </w:pPr>
      <w:r>
        <w:rPr>
          <w:rFonts w:ascii="PingFang SC Regular" w:hAnsi="PingFang SC Regular" w:hint="default"/>
          <w:sz w:val="26"/>
          <w:szCs w:val="26"/>
          <w:rtl w:val="0"/>
          <w:lang w:val="zh-CN" w:eastAsia="zh-CN"/>
        </w:rPr>
        <w:t>—————————————————————————————————————</w:t>
      </w:r>
      <w:r>
        <w:rPr>
          <w:sz w:val="26"/>
          <w:szCs w:val="26"/>
          <w:rtl w:val="0"/>
          <w:lang w:val="zh-CN" w:eastAsia="zh-CN"/>
        </w:rPr>
        <w:t>以下不由申请人填写：</w:t>
      </w:r>
    </w:p>
    <w:p>
      <w:pPr>
        <w:pStyle w:val="正文"/>
        <w:rPr>
          <w:sz w:val="26"/>
          <w:szCs w:val="26"/>
        </w:rPr>
      </w:pPr>
    </w:p>
    <w:p>
      <w:pPr>
        <w:pStyle w:val="正文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教务主任批准：</w:t>
      </w:r>
    </w:p>
    <w:p>
      <w:pPr>
        <w:pStyle w:val="正文"/>
        <w:rPr>
          <w:sz w:val="26"/>
          <w:szCs w:val="26"/>
        </w:rPr>
      </w:pPr>
    </w:p>
    <w:p>
      <w:pPr>
        <w:pStyle w:val="正文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是否需要补交多媒体使用费：</w:t>
      </w:r>
      <w:r>
        <w:rPr>
          <w:rFonts w:ascii="PingFang SC Regular" w:hAnsi="PingFang SC Regular" w:hint="default"/>
          <w:sz w:val="26"/>
          <w:szCs w:val="26"/>
          <w:rtl w:val="0"/>
        </w:rPr>
        <w:t>□</w:t>
      </w:r>
      <w:r>
        <w:rPr>
          <w:sz w:val="26"/>
          <w:szCs w:val="26"/>
          <w:rtl w:val="0"/>
          <w:lang w:val="zh-CN" w:eastAsia="zh-CN"/>
        </w:rPr>
        <w:t xml:space="preserve">不需要    </w:t>
      </w:r>
      <w:r>
        <w:rPr>
          <w:rFonts w:ascii="PingFang SC Regular" w:hAnsi="PingFang SC Regular" w:hint="default"/>
          <w:sz w:val="26"/>
          <w:szCs w:val="26"/>
          <w:rtl w:val="0"/>
        </w:rPr>
        <w:t>□</w:t>
      </w:r>
      <w:r>
        <w:rPr>
          <w:sz w:val="26"/>
          <w:szCs w:val="26"/>
          <w:rtl w:val="0"/>
          <w:lang w:val="zh-CN" w:eastAsia="zh-CN"/>
        </w:rPr>
        <w:t>需要，金额：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财务签名：</w:t>
      </w:r>
    </w:p>
    <w:p>
      <w:pPr>
        <w:pStyle w:val="正文"/>
        <w:spacing w:line="360" w:lineRule="auto"/>
      </w:pPr>
      <w:r>
        <w:rPr>
          <w:sz w:val="26"/>
          <w:szCs w:val="26"/>
          <w:rtl w:val="0"/>
          <w:lang w:val="zh-CN" w:eastAsia="zh-CN"/>
        </w:rPr>
        <w:t>转线上</w:t>
      </w:r>
      <w:r>
        <w:rPr>
          <w:sz w:val="26"/>
          <w:szCs w:val="26"/>
          <w:rtl w:val="0"/>
          <w:lang w:val="zh-CN" w:eastAsia="zh-CN"/>
        </w:rPr>
        <w:t>课程的课代表签名（被告知）：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PingFang SC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副标题">
    <w:name w:val="副标题"/>
    <w:next w:val="正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PingFang SC Regular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PingFang SC Regular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  <w:style w:type="paragraph" w:styleId="表格样式 1">
    <w:name w:val="表格样式 1"/>
    <w:next w:val="表格样式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Semibold" w:cs="PingFang SC Semibold" w:hAnsi="PingFang SC Semibold" w:eastAsia="PingFang SC Semibol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PingFang SC Medium"/>
            <a:ea typeface="PingFang SC Medium"/>
            <a:cs typeface="PingFang SC Medium"/>
            <a:sym typeface="PingFang S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